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C7D65" w14:textId="77777777" w:rsidR="008F1313" w:rsidRDefault="008F1313" w:rsidP="008F1313">
      <w:pPr>
        <w:spacing w:line="240" w:lineRule="auto"/>
        <w:rPr>
          <w:rFonts w:hint="default"/>
          <w:lang w:eastAsia="ja-JP"/>
        </w:rPr>
      </w:pPr>
      <w:bookmarkStart w:id="0" w:name="_Hlk191937545"/>
      <w:r>
        <w:rPr>
          <w:lang w:eastAsia="ja-JP"/>
        </w:rPr>
        <w:t>（別添様式）</w:t>
      </w:r>
    </w:p>
    <w:bookmarkEnd w:id="0"/>
    <w:p w14:paraId="07C3780B" w14:textId="77777777" w:rsidR="008F1313" w:rsidRDefault="008F1313" w:rsidP="008F1313">
      <w:pPr>
        <w:spacing w:line="240" w:lineRule="auto"/>
        <w:rPr>
          <w:rFonts w:hint="default"/>
          <w:lang w:eastAsia="ja-JP"/>
        </w:rPr>
      </w:pPr>
    </w:p>
    <w:p w14:paraId="70E0E422" w14:textId="77777777" w:rsidR="008F1313" w:rsidRPr="00A55002" w:rsidRDefault="008F1313" w:rsidP="008F1313">
      <w:pPr>
        <w:spacing w:line="240" w:lineRule="auto"/>
        <w:rPr>
          <w:rFonts w:hint="default"/>
          <w:lang w:eastAsia="ja-JP"/>
        </w:rPr>
      </w:pPr>
    </w:p>
    <w:p w14:paraId="7E9CD7A5" w14:textId="77777777" w:rsidR="008F1313" w:rsidRDefault="008F1313" w:rsidP="008F1313">
      <w:pPr>
        <w:spacing w:line="240" w:lineRule="auto"/>
        <w:jc w:val="center"/>
        <w:rPr>
          <w:rFonts w:hint="default"/>
          <w:lang w:eastAsia="ja-JP"/>
        </w:rPr>
      </w:pPr>
      <w:r w:rsidRPr="00A00399">
        <w:rPr>
          <w:lang w:eastAsia="ja-JP"/>
        </w:rPr>
        <w:t>白石市農業振興事業</w:t>
      </w:r>
      <w:r>
        <w:rPr>
          <w:lang w:eastAsia="ja-JP"/>
        </w:rPr>
        <w:t>実施計画書</w:t>
      </w:r>
    </w:p>
    <w:p w14:paraId="6209D957" w14:textId="77777777" w:rsidR="008F1313" w:rsidRDefault="008F1313" w:rsidP="008F1313">
      <w:pPr>
        <w:spacing w:line="240" w:lineRule="auto"/>
        <w:rPr>
          <w:rFonts w:hint="default"/>
          <w:lang w:eastAsia="ja-JP"/>
        </w:rPr>
      </w:pPr>
    </w:p>
    <w:p w14:paraId="2EE3B6F3" w14:textId="77777777" w:rsidR="008F1313" w:rsidRPr="009E52F5" w:rsidRDefault="008F1313" w:rsidP="008F1313">
      <w:pPr>
        <w:spacing w:line="240" w:lineRule="auto"/>
        <w:rPr>
          <w:rFonts w:hint="default"/>
          <w:lang w:eastAsia="ja-JP"/>
        </w:rPr>
      </w:pPr>
    </w:p>
    <w:p w14:paraId="70EE41AB" w14:textId="77777777" w:rsidR="008F1313" w:rsidRDefault="008F1313" w:rsidP="008F1313">
      <w:pPr>
        <w:spacing w:line="240" w:lineRule="auto"/>
        <w:rPr>
          <w:rFonts w:hint="default"/>
          <w:lang w:eastAsia="ja-JP"/>
        </w:rPr>
      </w:pPr>
      <w:r>
        <w:rPr>
          <w:lang w:eastAsia="ja-JP"/>
        </w:rPr>
        <w:t>１　事業内容</w:t>
      </w:r>
    </w:p>
    <w:tbl>
      <w:tblPr>
        <w:tblStyle w:val="aa"/>
        <w:tblW w:w="8926" w:type="dxa"/>
        <w:tblLook w:val="04A0" w:firstRow="1" w:lastRow="0" w:firstColumn="1" w:lastColumn="0" w:noHBand="0" w:noVBand="1"/>
      </w:tblPr>
      <w:tblGrid>
        <w:gridCol w:w="2263"/>
        <w:gridCol w:w="1134"/>
        <w:gridCol w:w="2266"/>
        <w:gridCol w:w="1136"/>
        <w:gridCol w:w="2127"/>
      </w:tblGrid>
      <w:tr w:rsidR="008F1313" w14:paraId="203D21DF" w14:textId="77777777" w:rsidTr="006C535F">
        <w:trPr>
          <w:trHeight w:val="611"/>
        </w:trPr>
        <w:tc>
          <w:tcPr>
            <w:tcW w:w="2263" w:type="dxa"/>
            <w:vAlign w:val="center"/>
          </w:tcPr>
          <w:p w14:paraId="7F5A4291" w14:textId="77777777" w:rsidR="008F1313" w:rsidRPr="00A00399" w:rsidRDefault="008F1313" w:rsidP="006C535F">
            <w:pPr>
              <w:spacing w:line="240" w:lineRule="auto"/>
              <w:jc w:val="center"/>
              <w:rPr>
                <w:rFonts w:hint="default"/>
                <w:lang w:eastAsia="ja-JP"/>
              </w:rPr>
            </w:pPr>
            <w:r w:rsidRPr="00A00399">
              <w:rPr>
                <w:lang w:eastAsia="ja-JP"/>
              </w:rPr>
              <w:t>機械</w:t>
            </w:r>
            <w:r>
              <w:rPr>
                <w:lang w:eastAsia="ja-JP"/>
              </w:rPr>
              <w:t>、施設の名称</w:t>
            </w:r>
          </w:p>
        </w:tc>
        <w:tc>
          <w:tcPr>
            <w:tcW w:w="1134" w:type="dxa"/>
            <w:vAlign w:val="center"/>
          </w:tcPr>
          <w:p w14:paraId="44B8A1D9" w14:textId="77777777" w:rsidR="008F1313" w:rsidRDefault="008F1313" w:rsidP="006C535F">
            <w:pPr>
              <w:spacing w:line="240" w:lineRule="auto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区分</w:t>
            </w:r>
          </w:p>
        </w:tc>
        <w:tc>
          <w:tcPr>
            <w:tcW w:w="2266" w:type="dxa"/>
            <w:vAlign w:val="center"/>
          </w:tcPr>
          <w:p w14:paraId="7A25CE55" w14:textId="77777777" w:rsidR="008F1313" w:rsidRPr="00A00399" w:rsidRDefault="008F1313" w:rsidP="006C535F">
            <w:pPr>
              <w:spacing w:line="240" w:lineRule="auto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仕　様（型式等）</w:t>
            </w:r>
          </w:p>
        </w:tc>
        <w:tc>
          <w:tcPr>
            <w:tcW w:w="1136" w:type="dxa"/>
            <w:vAlign w:val="center"/>
          </w:tcPr>
          <w:p w14:paraId="17697E2E" w14:textId="77777777" w:rsidR="008F1313" w:rsidRPr="00A00399" w:rsidRDefault="008F1313" w:rsidP="006C535F">
            <w:pPr>
              <w:spacing w:line="240" w:lineRule="auto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数　量</w:t>
            </w:r>
          </w:p>
        </w:tc>
        <w:tc>
          <w:tcPr>
            <w:tcW w:w="2127" w:type="dxa"/>
            <w:vAlign w:val="center"/>
          </w:tcPr>
          <w:p w14:paraId="451A6262" w14:textId="77777777" w:rsidR="008F1313" w:rsidRPr="00A00399" w:rsidRDefault="008F1313" w:rsidP="006C535F">
            <w:pPr>
              <w:spacing w:line="240" w:lineRule="auto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金　額（円）</w:t>
            </w:r>
          </w:p>
        </w:tc>
      </w:tr>
      <w:tr w:rsidR="008F1313" w14:paraId="52ADECE2" w14:textId="77777777" w:rsidTr="006C535F">
        <w:trPr>
          <w:trHeight w:val="1139"/>
        </w:trPr>
        <w:tc>
          <w:tcPr>
            <w:tcW w:w="2263" w:type="dxa"/>
          </w:tcPr>
          <w:p w14:paraId="64491A70" w14:textId="77777777" w:rsidR="008F1313" w:rsidRDefault="008F1313" w:rsidP="006C535F">
            <w:pPr>
              <w:spacing w:line="240" w:lineRule="auto"/>
              <w:rPr>
                <w:rFonts w:hint="default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63881DE4" w14:textId="77777777" w:rsidR="008F1313" w:rsidRDefault="008F1313" w:rsidP="006C535F">
            <w:pPr>
              <w:spacing w:line="240" w:lineRule="auto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機械</w:t>
            </w:r>
          </w:p>
          <w:p w14:paraId="77EFA08C" w14:textId="77777777" w:rsidR="008F1313" w:rsidRDefault="008F1313" w:rsidP="006C535F">
            <w:pPr>
              <w:spacing w:line="240" w:lineRule="auto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・</w:t>
            </w:r>
          </w:p>
          <w:p w14:paraId="3EEF0A34" w14:textId="77777777" w:rsidR="008F1313" w:rsidRDefault="008F1313" w:rsidP="006C535F">
            <w:pPr>
              <w:spacing w:line="240" w:lineRule="auto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施設</w:t>
            </w:r>
          </w:p>
        </w:tc>
        <w:tc>
          <w:tcPr>
            <w:tcW w:w="2266" w:type="dxa"/>
          </w:tcPr>
          <w:p w14:paraId="736743BB" w14:textId="77777777" w:rsidR="008F1313" w:rsidRDefault="008F1313" w:rsidP="006C535F">
            <w:pPr>
              <w:spacing w:line="240" w:lineRule="auto"/>
              <w:rPr>
                <w:rFonts w:hint="default"/>
                <w:lang w:eastAsia="ja-JP"/>
              </w:rPr>
            </w:pPr>
          </w:p>
        </w:tc>
        <w:tc>
          <w:tcPr>
            <w:tcW w:w="1136" w:type="dxa"/>
          </w:tcPr>
          <w:p w14:paraId="5B9E4AC7" w14:textId="77777777" w:rsidR="008F1313" w:rsidRDefault="008F1313" w:rsidP="006C535F">
            <w:pPr>
              <w:spacing w:line="240" w:lineRule="auto"/>
              <w:rPr>
                <w:rFonts w:hint="default"/>
                <w:lang w:eastAsia="ja-JP"/>
              </w:rPr>
            </w:pPr>
          </w:p>
        </w:tc>
        <w:tc>
          <w:tcPr>
            <w:tcW w:w="2127" w:type="dxa"/>
          </w:tcPr>
          <w:p w14:paraId="62A79938" w14:textId="77777777" w:rsidR="008F1313" w:rsidRDefault="008F1313" w:rsidP="006C535F">
            <w:pPr>
              <w:spacing w:line="240" w:lineRule="auto"/>
              <w:ind w:right="960"/>
              <w:rPr>
                <w:rFonts w:hint="default"/>
                <w:lang w:eastAsia="ja-JP"/>
              </w:rPr>
            </w:pPr>
          </w:p>
        </w:tc>
      </w:tr>
      <w:tr w:rsidR="008F1313" w14:paraId="5EF3C20B" w14:textId="77777777" w:rsidTr="006C535F">
        <w:trPr>
          <w:trHeight w:val="1197"/>
        </w:trPr>
        <w:tc>
          <w:tcPr>
            <w:tcW w:w="2263" w:type="dxa"/>
          </w:tcPr>
          <w:p w14:paraId="75657762" w14:textId="77777777" w:rsidR="008F1313" w:rsidRDefault="008F1313" w:rsidP="006C535F">
            <w:pPr>
              <w:spacing w:line="240" w:lineRule="auto"/>
              <w:rPr>
                <w:rFonts w:hint="default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50A1F046" w14:textId="77777777" w:rsidR="008F1313" w:rsidRDefault="008F1313" w:rsidP="006C535F">
            <w:pPr>
              <w:spacing w:line="240" w:lineRule="auto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機械</w:t>
            </w:r>
          </w:p>
          <w:p w14:paraId="6F8B8910" w14:textId="77777777" w:rsidR="008F1313" w:rsidRDefault="008F1313" w:rsidP="006C535F">
            <w:pPr>
              <w:spacing w:line="240" w:lineRule="auto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・</w:t>
            </w:r>
          </w:p>
          <w:p w14:paraId="571630A2" w14:textId="77777777" w:rsidR="008F1313" w:rsidRDefault="008F1313" w:rsidP="006C535F">
            <w:pPr>
              <w:spacing w:line="240" w:lineRule="auto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施設</w:t>
            </w:r>
          </w:p>
        </w:tc>
        <w:tc>
          <w:tcPr>
            <w:tcW w:w="2266" w:type="dxa"/>
          </w:tcPr>
          <w:p w14:paraId="0954A094" w14:textId="77777777" w:rsidR="008F1313" w:rsidRDefault="008F1313" w:rsidP="006C535F">
            <w:pPr>
              <w:spacing w:line="240" w:lineRule="auto"/>
              <w:rPr>
                <w:rFonts w:hint="default"/>
                <w:lang w:eastAsia="ja-JP"/>
              </w:rPr>
            </w:pPr>
          </w:p>
        </w:tc>
        <w:tc>
          <w:tcPr>
            <w:tcW w:w="1136" w:type="dxa"/>
          </w:tcPr>
          <w:p w14:paraId="0EA10C8F" w14:textId="77777777" w:rsidR="008F1313" w:rsidRDefault="008F1313" w:rsidP="006C535F">
            <w:pPr>
              <w:spacing w:line="240" w:lineRule="auto"/>
              <w:rPr>
                <w:rFonts w:hint="default"/>
                <w:lang w:eastAsia="ja-JP"/>
              </w:rPr>
            </w:pPr>
          </w:p>
        </w:tc>
        <w:tc>
          <w:tcPr>
            <w:tcW w:w="2127" w:type="dxa"/>
          </w:tcPr>
          <w:p w14:paraId="536B85AB" w14:textId="77777777" w:rsidR="008F1313" w:rsidRDefault="008F1313" w:rsidP="006C535F">
            <w:pPr>
              <w:spacing w:line="240" w:lineRule="auto"/>
              <w:ind w:right="960"/>
              <w:rPr>
                <w:rFonts w:hint="default"/>
                <w:lang w:eastAsia="ja-JP"/>
              </w:rPr>
            </w:pPr>
          </w:p>
        </w:tc>
      </w:tr>
      <w:tr w:rsidR="008F1313" w14:paraId="5EF42731" w14:textId="77777777" w:rsidTr="006C535F">
        <w:trPr>
          <w:trHeight w:val="1116"/>
        </w:trPr>
        <w:tc>
          <w:tcPr>
            <w:tcW w:w="2263" w:type="dxa"/>
          </w:tcPr>
          <w:p w14:paraId="4868006E" w14:textId="77777777" w:rsidR="008F1313" w:rsidRDefault="008F1313" w:rsidP="006C535F">
            <w:pPr>
              <w:spacing w:line="240" w:lineRule="auto"/>
              <w:rPr>
                <w:rFonts w:hint="default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58E54D08" w14:textId="77777777" w:rsidR="008F1313" w:rsidRDefault="008F1313" w:rsidP="006C535F">
            <w:pPr>
              <w:spacing w:line="240" w:lineRule="auto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機械</w:t>
            </w:r>
          </w:p>
          <w:p w14:paraId="6FC91A46" w14:textId="77777777" w:rsidR="008F1313" w:rsidRDefault="008F1313" w:rsidP="006C535F">
            <w:pPr>
              <w:spacing w:line="240" w:lineRule="auto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・</w:t>
            </w:r>
          </w:p>
          <w:p w14:paraId="1101DEA0" w14:textId="77777777" w:rsidR="008F1313" w:rsidRDefault="008F1313" w:rsidP="006C535F">
            <w:pPr>
              <w:spacing w:line="240" w:lineRule="auto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施設</w:t>
            </w:r>
          </w:p>
        </w:tc>
        <w:tc>
          <w:tcPr>
            <w:tcW w:w="2266" w:type="dxa"/>
          </w:tcPr>
          <w:p w14:paraId="0FC668E2" w14:textId="77777777" w:rsidR="008F1313" w:rsidRDefault="008F1313" w:rsidP="006C535F">
            <w:pPr>
              <w:spacing w:line="240" w:lineRule="auto"/>
              <w:rPr>
                <w:rFonts w:hint="default"/>
                <w:lang w:eastAsia="ja-JP"/>
              </w:rPr>
            </w:pPr>
          </w:p>
        </w:tc>
        <w:tc>
          <w:tcPr>
            <w:tcW w:w="1136" w:type="dxa"/>
          </w:tcPr>
          <w:p w14:paraId="49B267E3" w14:textId="77777777" w:rsidR="008F1313" w:rsidRDefault="008F1313" w:rsidP="006C535F">
            <w:pPr>
              <w:spacing w:line="240" w:lineRule="auto"/>
              <w:rPr>
                <w:rFonts w:hint="default"/>
                <w:lang w:eastAsia="ja-JP"/>
              </w:rPr>
            </w:pPr>
          </w:p>
        </w:tc>
        <w:tc>
          <w:tcPr>
            <w:tcW w:w="2127" w:type="dxa"/>
          </w:tcPr>
          <w:p w14:paraId="5C485BBC" w14:textId="77777777" w:rsidR="008F1313" w:rsidRDefault="008F1313" w:rsidP="006C535F">
            <w:pPr>
              <w:spacing w:line="240" w:lineRule="auto"/>
              <w:ind w:right="960"/>
              <w:rPr>
                <w:rFonts w:hint="default"/>
                <w:lang w:eastAsia="ja-JP"/>
              </w:rPr>
            </w:pPr>
          </w:p>
        </w:tc>
      </w:tr>
      <w:tr w:rsidR="008F1313" w14:paraId="1D06AC75" w14:textId="77777777" w:rsidTr="006C535F">
        <w:trPr>
          <w:trHeight w:val="1131"/>
        </w:trPr>
        <w:tc>
          <w:tcPr>
            <w:tcW w:w="2263" w:type="dxa"/>
          </w:tcPr>
          <w:p w14:paraId="57907238" w14:textId="77777777" w:rsidR="008F1313" w:rsidRDefault="008F1313" w:rsidP="006C535F">
            <w:pPr>
              <w:spacing w:line="240" w:lineRule="auto"/>
              <w:rPr>
                <w:rFonts w:hint="default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5B7AAC01" w14:textId="77777777" w:rsidR="008F1313" w:rsidRDefault="008F1313" w:rsidP="006C535F">
            <w:pPr>
              <w:spacing w:line="240" w:lineRule="auto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機械</w:t>
            </w:r>
          </w:p>
          <w:p w14:paraId="0C257E27" w14:textId="77777777" w:rsidR="008F1313" w:rsidRDefault="008F1313" w:rsidP="006C535F">
            <w:pPr>
              <w:spacing w:line="240" w:lineRule="auto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・</w:t>
            </w:r>
          </w:p>
          <w:p w14:paraId="15656534" w14:textId="77777777" w:rsidR="008F1313" w:rsidRDefault="008F1313" w:rsidP="006C535F">
            <w:pPr>
              <w:spacing w:line="240" w:lineRule="auto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施設</w:t>
            </w:r>
          </w:p>
        </w:tc>
        <w:tc>
          <w:tcPr>
            <w:tcW w:w="2266" w:type="dxa"/>
          </w:tcPr>
          <w:p w14:paraId="6DE836DB" w14:textId="77777777" w:rsidR="008F1313" w:rsidRDefault="008F1313" w:rsidP="006C535F">
            <w:pPr>
              <w:spacing w:line="240" w:lineRule="auto"/>
              <w:rPr>
                <w:rFonts w:hint="default"/>
                <w:lang w:eastAsia="ja-JP"/>
              </w:rPr>
            </w:pPr>
          </w:p>
        </w:tc>
        <w:tc>
          <w:tcPr>
            <w:tcW w:w="1136" w:type="dxa"/>
          </w:tcPr>
          <w:p w14:paraId="008D6DE4" w14:textId="77777777" w:rsidR="008F1313" w:rsidRDefault="008F1313" w:rsidP="006C535F">
            <w:pPr>
              <w:spacing w:line="240" w:lineRule="auto"/>
              <w:rPr>
                <w:rFonts w:hint="default"/>
                <w:lang w:eastAsia="ja-JP"/>
              </w:rPr>
            </w:pPr>
          </w:p>
        </w:tc>
        <w:tc>
          <w:tcPr>
            <w:tcW w:w="2127" w:type="dxa"/>
          </w:tcPr>
          <w:p w14:paraId="4CBD80E5" w14:textId="77777777" w:rsidR="008F1313" w:rsidRDefault="008F1313" w:rsidP="006C535F">
            <w:pPr>
              <w:spacing w:line="240" w:lineRule="auto"/>
              <w:ind w:right="960"/>
              <w:rPr>
                <w:rFonts w:hint="default"/>
                <w:lang w:eastAsia="ja-JP"/>
              </w:rPr>
            </w:pPr>
          </w:p>
        </w:tc>
      </w:tr>
      <w:tr w:rsidR="008F1313" w14:paraId="61D2A2C7" w14:textId="77777777" w:rsidTr="006C535F">
        <w:trPr>
          <w:trHeight w:val="1120"/>
        </w:trPr>
        <w:tc>
          <w:tcPr>
            <w:tcW w:w="2263" w:type="dxa"/>
          </w:tcPr>
          <w:p w14:paraId="2412CC96" w14:textId="77777777" w:rsidR="008F1313" w:rsidRDefault="008F1313" w:rsidP="006C535F">
            <w:pPr>
              <w:spacing w:line="240" w:lineRule="auto"/>
              <w:rPr>
                <w:rFonts w:hint="default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003F664C" w14:textId="77777777" w:rsidR="008F1313" w:rsidRDefault="008F1313" w:rsidP="006C535F">
            <w:pPr>
              <w:spacing w:line="240" w:lineRule="auto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機械</w:t>
            </w:r>
          </w:p>
          <w:p w14:paraId="1B440FE2" w14:textId="77777777" w:rsidR="008F1313" w:rsidRDefault="008F1313" w:rsidP="006C535F">
            <w:pPr>
              <w:spacing w:line="240" w:lineRule="auto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・</w:t>
            </w:r>
          </w:p>
          <w:p w14:paraId="1D221344" w14:textId="77777777" w:rsidR="008F1313" w:rsidRDefault="008F1313" w:rsidP="006C535F">
            <w:pPr>
              <w:spacing w:line="240" w:lineRule="auto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施設</w:t>
            </w:r>
          </w:p>
        </w:tc>
        <w:tc>
          <w:tcPr>
            <w:tcW w:w="2266" w:type="dxa"/>
          </w:tcPr>
          <w:p w14:paraId="3F49E87A" w14:textId="77777777" w:rsidR="008F1313" w:rsidRDefault="008F1313" w:rsidP="006C535F">
            <w:pPr>
              <w:spacing w:line="240" w:lineRule="auto"/>
              <w:rPr>
                <w:rFonts w:hint="default"/>
                <w:lang w:eastAsia="ja-JP"/>
              </w:rPr>
            </w:pPr>
          </w:p>
        </w:tc>
        <w:tc>
          <w:tcPr>
            <w:tcW w:w="1136" w:type="dxa"/>
          </w:tcPr>
          <w:p w14:paraId="116862D2" w14:textId="77777777" w:rsidR="008F1313" w:rsidRDefault="008F1313" w:rsidP="006C535F">
            <w:pPr>
              <w:spacing w:line="240" w:lineRule="auto"/>
              <w:rPr>
                <w:rFonts w:hint="default"/>
                <w:lang w:eastAsia="ja-JP"/>
              </w:rPr>
            </w:pPr>
          </w:p>
        </w:tc>
        <w:tc>
          <w:tcPr>
            <w:tcW w:w="2127" w:type="dxa"/>
          </w:tcPr>
          <w:p w14:paraId="6CA3C53D" w14:textId="77777777" w:rsidR="008F1313" w:rsidRDefault="008F1313" w:rsidP="006C535F">
            <w:pPr>
              <w:spacing w:line="240" w:lineRule="auto"/>
              <w:ind w:right="960"/>
              <w:rPr>
                <w:rFonts w:hint="default"/>
                <w:lang w:eastAsia="ja-JP"/>
              </w:rPr>
            </w:pPr>
          </w:p>
        </w:tc>
      </w:tr>
    </w:tbl>
    <w:p w14:paraId="68BBA29A" w14:textId="77777777" w:rsidR="008F1313" w:rsidRDefault="008F1313" w:rsidP="008F1313">
      <w:pPr>
        <w:spacing w:line="240" w:lineRule="auto"/>
        <w:ind w:left="240" w:right="-427" w:hanging="240"/>
        <w:rPr>
          <w:rFonts w:hint="default"/>
          <w:lang w:eastAsia="ja-JP"/>
        </w:rPr>
      </w:pPr>
      <w:r>
        <w:rPr>
          <w:lang w:eastAsia="ja-JP"/>
        </w:rPr>
        <w:t>※補助金で購入する</w:t>
      </w:r>
      <w:r w:rsidRPr="0019337D">
        <w:rPr>
          <w:lang w:eastAsia="ja-JP"/>
        </w:rPr>
        <w:t>農業機械及び</w:t>
      </w:r>
      <w:r>
        <w:rPr>
          <w:lang w:eastAsia="ja-JP"/>
        </w:rPr>
        <w:t>整備する</w:t>
      </w:r>
      <w:r w:rsidRPr="0019337D">
        <w:rPr>
          <w:lang w:eastAsia="ja-JP"/>
        </w:rPr>
        <w:t>農業施設</w:t>
      </w:r>
      <w:r>
        <w:rPr>
          <w:lang w:eastAsia="ja-JP"/>
        </w:rPr>
        <w:t>を記入してください。</w:t>
      </w:r>
    </w:p>
    <w:p w14:paraId="0159E6E2" w14:textId="77777777" w:rsidR="008F1313" w:rsidRDefault="008F1313" w:rsidP="008F1313">
      <w:pPr>
        <w:spacing w:line="240" w:lineRule="auto"/>
        <w:ind w:left="240" w:right="-427"/>
        <w:rPr>
          <w:rFonts w:hint="default"/>
          <w:lang w:eastAsia="ja-JP"/>
        </w:rPr>
      </w:pPr>
      <w:r>
        <w:rPr>
          <w:lang w:eastAsia="ja-JP"/>
        </w:rPr>
        <w:t>なお、農業機械の</w:t>
      </w:r>
      <w:r w:rsidRPr="00B91D2E">
        <w:rPr>
          <w:lang w:eastAsia="ja-JP"/>
        </w:rPr>
        <w:t>付属品（アタッチメント）</w:t>
      </w:r>
      <w:r>
        <w:rPr>
          <w:lang w:eastAsia="ja-JP"/>
        </w:rPr>
        <w:t>についても本体とは別に記入してください。</w:t>
      </w:r>
    </w:p>
    <w:p w14:paraId="70FB2605" w14:textId="77777777" w:rsidR="008F1313" w:rsidRDefault="008F1313" w:rsidP="008F1313">
      <w:pPr>
        <w:spacing w:line="240" w:lineRule="auto"/>
        <w:rPr>
          <w:rFonts w:hint="default"/>
          <w:lang w:eastAsia="ja-JP"/>
        </w:rPr>
      </w:pPr>
    </w:p>
    <w:p w14:paraId="6DEE7750" w14:textId="77777777" w:rsidR="008F1313" w:rsidRDefault="008F1313" w:rsidP="008F1313">
      <w:pPr>
        <w:spacing w:line="240" w:lineRule="auto"/>
        <w:rPr>
          <w:rFonts w:hint="default"/>
          <w:lang w:eastAsia="ja-JP"/>
        </w:rPr>
      </w:pPr>
      <w:r>
        <w:rPr>
          <w:lang w:eastAsia="ja-JP"/>
        </w:rPr>
        <w:t>２　事業実施期間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5947"/>
      </w:tblGrid>
      <w:tr w:rsidR="008F1313" w14:paraId="13F48F5F" w14:textId="77777777" w:rsidTr="006C535F">
        <w:trPr>
          <w:trHeight w:val="626"/>
          <w:jc w:val="center"/>
        </w:trPr>
        <w:tc>
          <w:tcPr>
            <w:tcW w:w="2547" w:type="dxa"/>
            <w:vAlign w:val="center"/>
          </w:tcPr>
          <w:p w14:paraId="70643A36" w14:textId="77777777" w:rsidR="008F1313" w:rsidRDefault="008F1313" w:rsidP="006C535F">
            <w:pPr>
              <w:spacing w:line="240" w:lineRule="auto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着手予定年月日</w:t>
            </w:r>
          </w:p>
        </w:tc>
        <w:tc>
          <w:tcPr>
            <w:tcW w:w="5947" w:type="dxa"/>
            <w:vAlign w:val="center"/>
          </w:tcPr>
          <w:p w14:paraId="501A1716" w14:textId="77777777" w:rsidR="008F1313" w:rsidRDefault="008F1313" w:rsidP="006C535F">
            <w:pPr>
              <w:spacing w:line="240" w:lineRule="auto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 xml:space="preserve">　　　　　　　　　年　　　月　　　日</w:t>
            </w:r>
          </w:p>
        </w:tc>
      </w:tr>
      <w:tr w:rsidR="008F1313" w14:paraId="69FDEF18" w14:textId="77777777" w:rsidTr="006C535F">
        <w:trPr>
          <w:trHeight w:val="564"/>
          <w:jc w:val="center"/>
        </w:trPr>
        <w:tc>
          <w:tcPr>
            <w:tcW w:w="2547" w:type="dxa"/>
            <w:vAlign w:val="center"/>
          </w:tcPr>
          <w:p w14:paraId="282CE3F7" w14:textId="77777777" w:rsidR="008F1313" w:rsidRDefault="008F1313" w:rsidP="006C535F">
            <w:pPr>
              <w:spacing w:line="240" w:lineRule="auto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完了予定年月日</w:t>
            </w:r>
          </w:p>
        </w:tc>
        <w:tc>
          <w:tcPr>
            <w:tcW w:w="5947" w:type="dxa"/>
            <w:vAlign w:val="center"/>
          </w:tcPr>
          <w:p w14:paraId="5D3233E6" w14:textId="77777777" w:rsidR="008F1313" w:rsidRDefault="008F1313" w:rsidP="006C535F">
            <w:pPr>
              <w:spacing w:line="240" w:lineRule="auto"/>
              <w:rPr>
                <w:rFonts w:hint="default"/>
                <w:lang w:eastAsia="ja-JP"/>
              </w:rPr>
            </w:pPr>
            <w:r w:rsidRPr="00A55002">
              <w:rPr>
                <w:lang w:eastAsia="ja-JP"/>
              </w:rPr>
              <w:t xml:space="preserve">　　　　　　　　　年　　　月　　　日</w:t>
            </w:r>
          </w:p>
        </w:tc>
      </w:tr>
    </w:tbl>
    <w:p w14:paraId="4DCA652D" w14:textId="77777777" w:rsidR="008F1313" w:rsidRDefault="008F1313" w:rsidP="008F1313">
      <w:pPr>
        <w:spacing w:line="240" w:lineRule="auto"/>
        <w:rPr>
          <w:rFonts w:hint="default"/>
          <w:lang w:eastAsia="ja-JP"/>
        </w:rPr>
      </w:pPr>
    </w:p>
    <w:p w14:paraId="68985A0B" w14:textId="77777777" w:rsidR="008F1313" w:rsidRDefault="008F1313" w:rsidP="008F1313">
      <w:pPr>
        <w:spacing w:line="240" w:lineRule="auto"/>
        <w:rPr>
          <w:rFonts w:hint="default"/>
          <w:lang w:eastAsia="ja-JP"/>
        </w:rPr>
      </w:pPr>
    </w:p>
    <w:p w14:paraId="21AAB1C8" w14:textId="77777777" w:rsidR="00DE696C" w:rsidRDefault="00DE696C">
      <w:pPr>
        <w:rPr>
          <w:lang w:eastAsia="ja-JP"/>
        </w:rPr>
      </w:pPr>
    </w:p>
    <w:sectPr w:rsidR="00DE69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313"/>
    <w:rsid w:val="005327C4"/>
    <w:rsid w:val="00595E0E"/>
    <w:rsid w:val="008F1313"/>
    <w:rsid w:val="00CA5EE6"/>
    <w:rsid w:val="00DE696C"/>
    <w:rsid w:val="00E8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3DDD41"/>
  <w15:chartTrackingRefBased/>
  <w15:docId w15:val="{7D144FC0-4EDD-49C2-B326-5C480996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313"/>
    <w:pPr>
      <w:spacing w:after="0" w:line="480" w:lineRule="atLeast"/>
    </w:pPr>
    <w:rPr>
      <w:rFonts w:ascii="ＭＳ 明朝" w:eastAsia="ＭＳ 明朝" w:hAnsi="ＭＳ 明朝" w:cs="ＭＳ 明朝" w:hint="eastAsia"/>
      <w:kern w:val="0"/>
      <w:sz w:val="24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F1313"/>
    <w:pPr>
      <w:keepNext/>
      <w:keepLines/>
      <w:widowControl w:val="0"/>
      <w:spacing w:before="280" w:after="80" w:line="259" w:lineRule="auto"/>
      <w:outlineLvl w:val="0"/>
    </w:pPr>
    <w:rPr>
      <w:rFonts w:asciiTheme="majorHAnsi" w:eastAsiaTheme="majorEastAsia" w:hAnsiTheme="majorHAnsi" w:cstheme="majorBidi" w:hint="default"/>
      <w:color w:val="000000" w:themeColor="text1"/>
      <w:kern w:val="2"/>
      <w:sz w:val="32"/>
      <w:szCs w:val="32"/>
      <w:lang w:eastAsia="ja-JP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313"/>
    <w:pPr>
      <w:keepNext/>
      <w:keepLines/>
      <w:widowControl w:val="0"/>
      <w:spacing w:before="160" w:after="80" w:line="259" w:lineRule="auto"/>
      <w:outlineLvl w:val="1"/>
    </w:pPr>
    <w:rPr>
      <w:rFonts w:asciiTheme="majorHAnsi" w:eastAsiaTheme="majorEastAsia" w:hAnsiTheme="majorHAnsi" w:cstheme="majorBidi" w:hint="default"/>
      <w:color w:val="000000" w:themeColor="text1"/>
      <w:kern w:val="2"/>
      <w:sz w:val="28"/>
      <w:szCs w:val="28"/>
      <w:lang w:eastAsia="ja-JP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313"/>
    <w:pPr>
      <w:keepNext/>
      <w:keepLines/>
      <w:widowControl w:val="0"/>
      <w:spacing w:before="160" w:after="80" w:line="259" w:lineRule="auto"/>
      <w:outlineLvl w:val="2"/>
    </w:pPr>
    <w:rPr>
      <w:rFonts w:asciiTheme="majorHAnsi" w:eastAsiaTheme="majorEastAsia" w:hAnsiTheme="majorHAnsi" w:cstheme="majorBidi" w:hint="default"/>
      <w:color w:val="000000" w:themeColor="text1"/>
      <w:kern w:val="2"/>
      <w:lang w:eastAsia="ja-JP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313"/>
    <w:pPr>
      <w:keepNext/>
      <w:keepLines/>
      <w:widowControl w:val="0"/>
      <w:spacing w:before="80" w:after="40" w:line="259" w:lineRule="auto"/>
      <w:outlineLvl w:val="3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lang w:eastAsia="ja-JP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313"/>
    <w:pPr>
      <w:keepNext/>
      <w:keepLines/>
      <w:widowControl w:val="0"/>
      <w:spacing w:before="80" w:after="40" w:line="259" w:lineRule="auto"/>
      <w:ind w:leftChars="100" w:left="100"/>
      <w:outlineLvl w:val="4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lang w:eastAsia="ja-JP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313"/>
    <w:pPr>
      <w:keepNext/>
      <w:keepLines/>
      <w:widowControl w:val="0"/>
      <w:spacing w:before="80" w:after="40" w:line="259" w:lineRule="auto"/>
      <w:ind w:leftChars="200" w:left="200"/>
      <w:outlineLvl w:val="5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lang w:eastAsia="ja-JP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313"/>
    <w:pPr>
      <w:keepNext/>
      <w:keepLines/>
      <w:widowControl w:val="0"/>
      <w:spacing w:before="80" w:after="40" w:line="259" w:lineRule="auto"/>
      <w:ind w:leftChars="300" w:left="300"/>
      <w:outlineLvl w:val="6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lang w:eastAsia="ja-JP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313"/>
    <w:pPr>
      <w:keepNext/>
      <w:keepLines/>
      <w:widowControl w:val="0"/>
      <w:spacing w:before="80" w:after="40" w:line="259" w:lineRule="auto"/>
      <w:ind w:leftChars="400" w:left="400"/>
      <w:outlineLvl w:val="7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lang w:eastAsia="ja-JP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313"/>
    <w:pPr>
      <w:keepNext/>
      <w:keepLines/>
      <w:widowControl w:val="0"/>
      <w:spacing w:before="80" w:after="40" w:line="259" w:lineRule="auto"/>
      <w:ind w:leftChars="500" w:left="500"/>
      <w:outlineLvl w:val="8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lang w:eastAsia="ja-JP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F131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F131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F131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F13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F13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F13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F13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F13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F131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F1313"/>
    <w:pPr>
      <w:widowControl w:val="0"/>
      <w:spacing w:after="80" w:line="240" w:lineRule="auto"/>
      <w:contextualSpacing/>
      <w:jc w:val="center"/>
    </w:pPr>
    <w:rPr>
      <w:rFonts w:asciiTheme="majorHAnsi" w:eastAsiaTheme="majorEastAsia" w:hAnsiTheme="majorHAnsi" w:cstheme="majorBidi" w:hint="default"/>
      <w:spacing w:val="-10"/>
      <w:kern w:val="28"/>
      <w:sz w:val="56"/>
      <w:szCs w:val="56"/>
      <w:lang w:eastAsia="ja-JP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8F1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313"/>
    <w:pPr>
      <w:widowControl w:val="0"/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 w:hint="default"/>
      <w:color w:val="595959" w:themeColor="text1" w:themeTint="A6"/>
      <w:spacing w:val="15"/>
      <w:kern w:val="2"/>
      <w:sz w:val="28"/>
      <w:szCs w:val="28"/>
      <w:lang w:eastAsia="ja-JP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8F13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313"/>
    <w:pPr>
      <w:widowControl w:val="0"/>
      <w:spacing w:before="160" w:after="160" w:line="259" w:lineRule="auto"/>
      <w:jc w:val="center"/>
    </w:pPr>
    <w:rPr>
      <w:rFonts w:asciiTheme="minorHAnsi" w:eastAsiaTheme="minorEastAsia" w:hAnsiTheme="minorHAnsi" w:cstheme="minorBidi" w:hint="default"/>
      <w:i/>
      <w:iCs/>
      <w:color w:val="404040" w:themeColor="text1" w:themeTint="BF"/>
      <w:kern w:val="2"/>
      <w:sz w:val="22"/>
      <w:lang w:eastAsia="ja-JP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8F13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313"/>
    <w:pPr>
      <w:widowControl w:val="0"/>
      <w:spacing w:after="160" w:line="259" w:lineRule="auto"/>
      <w:ind w:left="720"/>
      <w:contextualSpacing/>
    </w:pPr>
    <w:rPr>
      <w:rFonts w:asciiTheme="minorHAnsi" w:eastAsiaTheme="minorEastAsia" w:hAnsiTheme="minorHAnsi" w:cstheme="minorBidi" w:hint="default"/>
      <w:kern w:val="2"/>
      <w:sz w:val="22"/>
      <w:lang w:eastAsia="ja-JP"/>
      <w14:ligatures w14:val="standardContextual"/>
    </w:rPr>
  </w:style>
  <w:style w:type="character" w:styleId="21">
    <w:name w:val="Intense Emphasis"/>
    <w:basedOn w:val="a0"/>
    <w:uiPriority w:val="21"/>
    <w:qFormat/>
    <w:rsid w:val="008F131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F1313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 w:hint="default"/>
      <w:i/>
      <w:iCs/>
      <w:color w:val="0F4761" w:themeColor="accent1" w:themeShade="BF"/>
      <w:kern w:val="2"/>
      <w:sz w:val="22"/>
      <w:lang w:eastAsia="ja-JP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8F131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F131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F1313"/>
    <w:pPr>
      <w:spacing w:after="0" w:line="240" w:lineRule="auto"/>
    </w:pPr>
    <w:rPr>
      <w:rFonts w:eastAsia="ＭＳ 明朝"/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2025-04-07T01:42:00Z</dcterms:created>
  <dcterms:modified xsi:type="dcterms:W3CDTF">2025-04-07T01:43:00Z</dcterms:modified>
</cp:coreProperties>
</file>